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4AFB3" w14:textId="77777777" w:rsidR="008F7241" w:rsidRPr="00E30043" w:rsidRDefault="008F7241">
      <w:pPr>
        <w:rPr>
          <w:bCs/>
          <w:color w:val="4F81BD"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30043">
        <w:rPr>
          <w:bCs/>
          <w:color w:val="4F81BD"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TMS User Manual</w:t>
      </w:r>
    </w:p>
    <w:p w14:paraId="2DF536E0" w14:textId="77777777" w:rsidR="008F7241" w:rsidRPr="00E30043" w:rsidRDefault="008F7241"/>
    <w:p w14:paraId="334708D7" w14:textId="77777777" w:rsidR="008F7241" w:rsidRPr="00E30043" w:rsidRDefault="008F7241">
      <w:pPr>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30043">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Portal access and first use</w:t>
      </w:r>
    </w:p>
    <w:p w14:paraId="472AF54C" w14:textId="77777777" w:rsidR="008F7241" w:rsidRPr="00E30043" w:rsidRDefault="008F7241"/>
    <w:p w14:paraId="5611529A" w14:textId="77777777" w:rsidR="008F7241" w:rsidRDefault="008F7241">
      <w:r>
        <w:t>This manual summarizes only the essential flow that takes the user from login to the user profile page, so the portal can be used quickly and without unnecessary steps.</w:t>
      </w:r>
    </w:p>
    <w:p w14:paraId="719AD0A8" w14:textId="77777777" w:rsidR="008F7241" w:rsidRPr="00E30043" w:rsidRDefault="008F7241">
      <w:pPr>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30043">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Portal access</w:t>
      </w:r>
    </w:p>
    <w:p w14:paraId="5B43C0C1" w14:textId="77777777" w:rsidR="008F7241" w:rsidRDefault="008F7241"/>
    <w:p w14:paraId="5146928A" w14:textId="77777777" w:rsidR="008F7241" w:rsidRDefault="008F7241">
      <w:r>
        <w:t>On the initial screen the user finds the language selector, the username field, the password field, the option to remember the username, and the links for new registration or password recovery. Access can be made directly with the email address associated with the account.</w:t>
      </w:r>
    </w:p>
    <w:p w14:paraId="1B709D97" w14:textId="77777777" w:rsidR="008F7241" w:rsidRPr="00E30043" w:rsidRDefault="008F7241">
      <w:pPr>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30043">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Using the legacy username</w:t>
      </w:r>
    </w:p>
    <w:p w14:paraId="4A5A5B15" w14:textId="77777777" w:rsidR="008F7241" w:rsidRDefault="008F7241"/>
    <w:p w14:paraId="07651B6F" w14:textId="77777777" w:rsidR="008F7241" w:rsidRDefault="008F7241">
      <w:r>
        <w:t>If the user still uses the old username from the previous portal, the system recognizes it and, only after the password is confirmed as correct, suggests the email associated with that account. At that point the user only needs to confirm the message, find the email filled in on the login form, and use it as the reference for future access.</w:t>
      </w:r>
    </w:p>
    <w:p w14:paraId="4CDA2CE4" w14:textId="77777777" w:rsidR="008F7241" w:rsidRPr="00E30043" w:rsidRDefault="008F7241">
      <w:pPr>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30043">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Forgotten password</w:t>
      </w:r>
    </w:p>
    <w:p w14:paraId="68F9102D" w14:textId="77777777" w:rsidR="008F7241" w:rsidRDefault="008F7241"/>
    <w:p w14:paraId="35EE7706" w14:textId="77777777" w:rsidR="008F7241" w:rsidRDefault="008F7241">
      <w:r>
        <w:t>From the Forgotten password link the recovery procedure can be opened. If an email is already present in the login field, the system automatically carries it into the recovery page; otherwise the user can enter it manually and follow the instructions received by email.</w:t>
      </w:r>
    </w:p>
    <w:p w14:paraId="1858F181" w14:textId="77777777" w:rsidR="008F7241" w:rsidRPr="00E30043" w:rsidRDefault="008F7241">
      <w:pPr>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30043">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First access and VAT number</w:t>
      </w:r>
    </w:p>
    <w:p w14:paraId="2735B0EA" w14:textId="77777777" w:rsidR="008F7241" w:rsidRDefault="008F7241"/>
    <w:p w14:paraId="51D0CCAF" w14:textId="77777777" w:rsidR="008F7241" w:rsidRDefault="008F7241">
      <w:r>
        <w:t>If the account is valid but the company record does not yet contain a VAT number, access is temporarily stopped and the user is asked to fill in that information before continuing. For Italian companies the value must start with IT; for foreign companies the first two characters must be the letters of their country, followed by the rest of the tax number.</w:t>
      </w:r>
    </w:p>
    <w:p w14:paraId="2EC5481F" w14:textId="77777777" w:rsidR="008F7241" w:rsidRPr="00E30043" w:rsidRDefault="008F7241">
      <w:pPr>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30043">
        <w:rPr>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Operational note</w:t>
      </w:r>
    </w:p>
    <w:p w14:paraId="616C8695" w14:textId="77777777" w:rsidR="008F7241" w:rsidRDefault="008F7241"/>
    <w:p w14:paraId="1B73DA3F" w14:textId="77777777" w:rsidR="008F7241" w:rsidRDefault="008F7241">
      <w:r>
        <w:t>For correct use of the portal it is recommended to always log in with the email confirmed by the system, verify that the profile data is consistent, and log out at the end of the activity, especially on shared devices.</w:t>
      </w:r>
    </w:p>
    <w:sectPr w:rsidR="00C42FA8"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146631623">
    <w:abstractNumId w:val="8"/>
  </w:num>
  <w:num w:numId="2" w16cid:durableId="2119719097">
    <w:abstractNumId w:val="6"/>
  </w:num>
  <w:num w:numId="3" w16cid:durableId="1173106767">
    <w:abstractNumId w:val="5"/>
  </w:num>
  <w:num w:numId="4" w16cid:durableId="1463767437">
    <w:abstractNumId w:val="4"/>
  </w:num>
  <w:num w:numId="5" w16cid:durableId="1946185127">
    <w:abstractNumId w:val="7"/>
  </w:num>
  <w:num w:numId="6" w16cid:durableId="26025276">
    <w:abstractNumId w:val="3"/>
  </w:num>
  <w:num w:numId="7" w16cid:durableId="1922061728">
    <w:abstractNumId w:val="2"/>
  </w:num>
  <w:num w:numId="8" w16cid:durableId="58527261">
    <w:abstractNumId w:val="1"/>
  </w:num>
  <w:num w:numId="9" w16cid:durableId="1300920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F7241"/>
    <w:rsid w:val="00AA1D8D"/>
    <w:rsid w:val="00B47730"/>
    <w:rsid w:val="00CB0664"/>
    <w:rsid w:val="00E30043"/>
    <w:rsid w:val="00FB360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85FC513-2C75-4F2E-8455-F3F5FED0C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32"/>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305</Words>
  <Characters>1483</Characters>
  <Application>Microsoft Office Word</Application>
  <DocSecurity>0</DocSecurity>
  <Lines>33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Niccolò Girardi</cp:lastModifiedBy>
  <cp:revision>2</cp:revision>
  <dcterms:created xsi:type="dcterms:W3CDTF">2013-12-23T23:15:00Z</dcterms:created>
  <dcterms:modified xsi:type="dcterms:W3CDTF">2026-05-28T06:47:00Z</dcterms:modified>
  <cp:category/>
</cp:coreProperties>
</file>